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EF" w:rsidRPr="003378A5" w:rsidRDefault="00A52E82" w:rsidP="006240EF">
      <w:pPr>
        <w:tabs>
          <w:tab w:val="left" w:pos="1530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51950" cy="6538184"/>
            <wp:effectExtent l="0" t="0" r="6350" b="0"/>
            <wp:docPr id="1" name="Рисунок 1" descr="C:\Users\Вика\Downloads\титулка соціологі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соціологі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6240EF" w:rsidRPr="008C0D33" w:rsidTr="00FC0817">
        <w:tc>
          <w:tcPr>
            <w:tcW w:w="0" w:type="auto"/>
            <w:vAlign w:val="center"/>
            <w:hideMark/>
          </w:tcPr>
          <w:p w:rsidR="006240EF" w:rsidRPr="008C0D33" w:rsidRDefault="006240EF" w:rsidP="00FC08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240EF" w:rsidRPr="008C0D33" w:rsidRDefault="006240EF" w:rsidP="00FC0817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6240EF" w:rsidRPr="008C0D33" w:rsidRDefault="006240EF" w:rsidP="006240EF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0206"/>
      </w:tblGrid>
      <w:tr w:rsidR="006240EF" w:rsidRPr="00C21952" w:rsidTr="00FC08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C21952" w:rsidRDefault="006240EF" w:rsidP="00FC081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C21952" w:rsidRDefault="006240EF" w:rsidP="00FC08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6240EF" w:rsidRPr="00C21952" w:rsidTr="00FC08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C21952" w:rsidRDefault="006240EF" w:rsidP="00FC081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C21952" w:rsidRDefault="00FB040A" w:rsidP="00FC08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</w:tr>
      <w:tr w:rsidR="006240EF" w:rsidRPr="00A52E82" w:rsidTr="00FC08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C21952" w:rsidRDefault="006240EF" w:rsidP="00FC081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C21952" w:rsidRDefault="00FB040A" w:rsidP="00FC08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kspu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About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Faculty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IForeignPhilology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ChairEnglTranslation</w:t>
              </w:r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6240EF" w:rsidRPr="00C219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aspx</w:t>
              </w:r>
              <w:proofErr w:type="spellEnd"/>
            </w:hyperlink>
            <w:r w:rsidR="006240EF"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40EF" w:rsidRPr="00C21952" w:rsidTr="00FC08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C21952" w:rsidRDefault="006240EF" w:rsidP="00FC081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C21952" w:rsidRDefault="00C21952" w:rsidP="00FB040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 w:rsidR="00FB0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501733083</w:t>
            </w: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40EF" w:rsidRPr="00C21952" w:rsidTr="00FC08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C21952" w:rsidRDefault="006240EF" w:rsidP="00FC08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FB040A" w:rsidRDefault="00FB040A" w:rsidP="00FB04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D6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Pr="007D6B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6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D6B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6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21952" w:rsidRPr="00FB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0EF" w:rsidRPr="00C21952" w:rsidTr="00FC08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C21952" w:rsidRDefault="006240EF" w:rsidP="00FC08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C21952" w:rsidRDefault="006240EF" w:rsidP="00FC081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6240EF" w:rsidRPr="001D2242" w:rsidRDefault="006240EF" w:rsidP="006240E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40EF" w:rsidRPr="001D2242" w:rsidRDefault="006240EF" w:rsidP="006240E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1. Анотація до курсу: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розра</w:t>
      </w:r>
      <w:bookmarkStart w:id="0" w:name="_GoBack"/>
      <w:bookmarkEnd w:id="0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хована на години семінарських занять з метою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оволодіння іншомовною      мовленнєвою діяльністю в основних її видах – говорінні, аудіюванні, читанні й письмі – з метою здійснення іншомовного міжособистісного спілкування; формувати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мовну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>, мовленнєвої і соціокультурної, що сприятиме</w:t>
      </w:r>
      <w:r w:rsidR="00442C53"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1D224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 w:rsid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соціолінгвістичну й прагматичну) для забезпечення ефективного спілкування в академічному й професійному середовищі.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 w:rsid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студентів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(декларативні знання, вміння й навички, вміння вчитися); сприяти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розвитку здібностей до самооцінки й здатності до самостійного навчання, що дозволятиме студентам продовжувати навчання в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академічному й професійному середовищі як під час навчання у ЗВО, так і після отримання диплома про вищу освіту.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залучати студентів до академічних видів діяльності, що активізують і розвивають увесь спектр пізнавальних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здібностей.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 w:rsid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 w:rsid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 w:rsid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міжнародне середовище, що постійно змінюється.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</w:t>
      </w:r>
    </w:p>
    <w:p w:rsidR="006240EF" w:rsidRPr="001D2242" w:rsidRDefault="006240EF" w:rsidP="00442C53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щоб діяти належним чином у культурному розмаїтті професійних та академічних ситуацій.</w:t>
      </w:r>
    </w:p>
    <w:p w:rsidR="006240EF" w:rsidRPr="001D2242" w:rsidRDefault="006240EF" w:rsidP="00442C53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240EF" w:rsidRPr="001D2242" w:rsidRDefault="006240EF" w:rsidP="006240E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6240EF" w:rsidRPr="001D2242" w:rsidRDefault="006240EF" w:rsidP="006240E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0EF" w:rsidRPr="001D2242" w:rsidRDefault="006240EF" w:rsidP="006240EF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компетентності</w:t>
      </w:r>
    </w:p>
    <w:p w:rsidR="006240EF" w:rsidRPr="001D2242" w:rsidRDefault="006240EF" w:rsidP="006240EF">
      <w:pPr>
        <w:tabs>
          <w:tab w:val="left" w:pos="15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ЗК </w:t>
      </w:r>
      <w:r w:rsidR="00456D3F"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Здатність </w:t>
      </w:r>
      <w:r w:rsidR="00456D3F"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спілкуватися іноземною мовою.</w:t>
      </w:r>
    </w:p>
    <w:p w:rsidR="00456D3F" w:rsidRPr="001D2242" w:rsidRDefault="00456D3F" w:rsidP="00456D3F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Спеціальні компетентності</w:t>
      </w:r>
    </w:p>
    <w:p w:rsidR="00456D3F" w:rsidRPr="001D2242" w:rsidRDefault="00456D3F" w:rsidP="00456D3F">
      <w:pPr>
        <w:tabs>
          <w:tab w:val="left" w:pos="15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СК 2. Здатність до опанування та використання основних класичних та сучасних соціологічних теорій.</w:t>
      </w:r>
    </w:p>
    <w:p w:rsidR="006240EF" w:rsidRPr="001D2242" w:rsidRDefault="006240EF" w:rsidP="006240EF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6240EF" w:rsidRPr="001D2242" w:rsidRDefault="00456D3F" w:rsidP="006240EF">
      <w:pPr>
        <w:tabs>
          <w:tab w:val="left" w:pos="15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ПРН 5. Вільно спілкуватися державною та іноземною / іноземними мовами усно й письмово з професійних питань.</w:t>
      </w:r>
    </w:p>
    <w:p w:rsidR="006240EF" w:rsidRPr="001D2242" w:rsidRDefault="006240EF" w:rsidP="006240EF">
      <w:pPr>
        <w:spacing w:line="256" w:lineRule="auto"/>
        <w:ind w:left="28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240EF" w:rsidRPr="001D2242" w:rsidRDefault="006240EF" w:rsidP="006240EF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6240EF" w:rsidRPr="001D2242" w:rsidRDefault="006240EF" w:rsidP="006240EF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6240EF" w:rsidRPr="001D2242" w:rsidTr="00FC081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6240EF" w:rsidRPr="001D2242" w:rsidTr="00FC081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6240EF" w:rsidRPr="001D2242" w:rsidRDefault="006240EF" w:rsidP="006240EF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240EF" w:rsidRPr="001D2242" w:rsidRDefault="006240EF" w:rsidP="006240EF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6240EF" w:rsidRPr="001D2242" w:rsidTr="00FC081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6240EF" w:rsidRPr="001D2242" w:rsidTr="00FC081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FC0817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FC0817" w:rsidP="00FC0817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054 Соціологія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6240EF" w:rsidRPr="001D2242" w:rsidRDefault="006240EF" w:rsidP="006240EF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240EF" w:rsidRPr="001D2242" w:rsidRDefault="006240EF" w:rsidP="006240EF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6240EF" w:rsidRPr="001D2242" w:rsidRDefault="006240EF" w:rsidP="006240EF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Політика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принципам і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Херсонському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9" w:history="1">
        <w:r w:rsidRPr="001D2242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40EF" w:rsidRPr="001D2242" w:rsidRDefault="006240EF" w:rsidP="006240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40EF" w:rsidRPr="001D2242" w:rsidRDefault="006240EF" w:rsidP="006240EF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0EF" w:rsidRPr="001D2242" w:rsidRDefault="006240EF" w:rsidP="006240EF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0EF" w:rsidRPr="001D2242" w:rsidRDefault="006240EF" w:rsidP="006240EF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6240EF" w:rsidRPr="001D2242" w:rsidRDefault="006240EF" w:rsidP="006240EF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6240EF" w:rsidRPr="001D2242" w:rsidRDefault="006240EF" w:rsidP="006240EF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0EF" w:rsidRPr="001D2242" w:rsidRDefault="006240EF" w:rsidP="006240EF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8. Схема курсу</w:t>
      </w:r>
    </w:p>
    <w:p w:rsidR="006240EF" w:rsidRPr="001D2242" w:rsidRDefault="006240EF" w:rsidP="006240EF">
      <w:pPr>
        <w:spacing w:line="25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2 курс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6240EF" w:rsidRPr="001D2242" w:rsidTr="00FC081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1. Подорожі. Митниця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</w:t>
              </w:r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lastRenderedPageBreak/>
                <w:t>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1.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Дивись критерії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оцінювання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Сервіс у літаку (у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судні)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</w:t>
              </w:r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lastRenderedPageBreak/>
                <w:t>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4: В банку. Державна та іноземна валюта..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1,4, 5,6, 10,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Відкриття рахунку в закордонному банку.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Покупки. Товари продовольчі та промислові. Види крамниць та відділів.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</w:t>
              </w:r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lastRenderedPageBreak/>
                <w:t>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Контрольна робота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Модуль 2 Готельний сервіс. Їжа. Заклади харчування</w:t>
            </w: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Види готелів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Зробити граматичні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Англійська та американська їжа. Кухня світу.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галузевий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ідрозділ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характеру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Партнерство.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Співробітництво</w:t>
            </w:r>
            <w:proofErr w:type="spellEnd"/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</w:t>
              </w:r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lastRenderedPageBreak/>
                <w:t>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3: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бізнесу</w:t>
            </w:r>
            <w:proofErr w:type="spellEnd"/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1,4, 5,6, 10,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комп’ютер</w:t>
            </w:r>
            <w:proofErr w:type="spellEnd"/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</w:t>
              </w:r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lastRenderedPageBreak/>
                <w:t>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Тема 6. Реклама і суспільство. Роль вивчення іноземних мов у формуванні особистості майбутнього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фахівця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4 Працевлаштування. Загальне робоче оточення і повсякденна робота</w:t>
            </w: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Ділова кореспонденція. Структура, змістові частини та оформлення ділового листа.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переказ тексту англійською мовою.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Зробити граматичні вправи.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6240EF" w:rsidRPr="001D2242" w:rsidRDefault="00FB040A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6240EF" w:rsidRPr="001D2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40EF" w:rsidRPr="001D2242" w:rsidRDefault="006240EF" w:rsidP="006240EF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240EF" w:rsidRPr="001D2242" w:rsidRDefault="006240EF" w:rsidP="006240E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6240EF" w:rsidRPr="001D2242" w:rsidRDefault="006240EF" w:rsidP="006240EF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EF" w:rsidRPr="001D2242" w:rsidRDefault="006240EF" w:rsidP="006240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 xml:space="preserve">3 семестр </w:t>
      </w:r>
    </w:p>
    <w:p w:rsidR="006240EF" w:rsidRPr="001D2242" w:rsidRDefault="006240EF" w:rsidP="006240EF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40EF" w:rsidRPr="001D2242" w:rsidRDefault="006240EF" w:rsidP="006240EF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240EF" w:rsidRPr="001D2242" w:rsidRDefault="006240EF" w:rsidP="006240EF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80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40EF" w:rsidRPr="001D2242" w:rsidRDefault="006240EF" w:rsidP="006240EF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40EF" w:rsidRPr="001D2242" w:rsidRDefault="006240EF" w:rsidP="006240EF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6240EF" w:rsidRPr="001D2242" w:rsidRDefault="006240EF" w:rsidP="006240EF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6240EF" w:rsidRPr="001D2242" w:rsidTr="00FC0817">
        <w:tc>
          <w:tcPr>
            <w:tcW w:w="1419" w:type="dxa"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6240EF" w:rsidRPr="001D2242" w:rsidTr="00FC0817">
        <w:tc>
          <w:tcPr>
            <w:tcW w:w="1419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6240EF" w:rsidRPr="00A52E82" w:rsidRDefault="001D2242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комплексною</w:t>
            </w:r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6240EF"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компетентностей</w:t>
            </w:r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="006240EF" w:rsidRPr="00A52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2DA9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6240EF" w:rsidRPr="001D2242" w:rsidRDefault="00202DA9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6240EF" w:rsidRPr="001D2242" w:rsidRDefault="00202DA9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202DA9" w:rsidRPr="001D2242" w:rsidRDefault="00202DA9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6240EF" w:rsidRPr="001D2242" w:rsidRDefault="00202DA9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6240EF" w:rsidRPr="001D2242" w:rsidRDefault="006240EF" w:rsidP="00995E1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6240EF" w:rsidRPr="001D2242" w:rsidTr="00FC0817">
        <w:trPr>
          <w:trHeight w:val="1546"/>
        </w:trPr>
        <w:tc>
          <w:tcPr>
            <w:tcW w:w="1419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6240EF" w:rsidRPr="001D2242" w:rsidTr="00FC0817">
        <w:tc>
          <w:tcPr>
            <w:tcW w:w="1419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77" w:type="dxa"/>
          </w:tcPr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240EF" w:rsidRPr="001D2242" w:rsidTr="00FC0817">
        <w:tc>
          <w:tcPr>
            <w:tcW w:w="11596" w:type="dxa"/>
            <w:gridSpan w:val="2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6240EF" w:rsidRPr="001D2242" w:rsidRDefault="006240EF" w:rsidP="006240EF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2394" w:rsidRPr="001D2242" w:rsidRDefault="005D2394" w:rsidP="006240EF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2394" w:rsidRPr="001D2242" w:rsidRDefault="005D2394" w:rsidP="006240EF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2394" w:rsidRPr="001D2242" w:rsidRDefault="005D2394" w:rsidP="006240EF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2394" w:rsidRPr="001D2242" w:rsidRDefault="005D2394" w:rsidP="006240EF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40EF" w:rsidRPr="001D2242" w:rsidRDefault="006240EF" w:rsidP="006240EF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4 семестр</w:t>
      </w:r>
    </w:p>
    <w:p w:rsidR="006240EF" w:rsidRPr="001D2242" w:rsidRDefault="006240EF" w:rsidP="006240EF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підсумкового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екзамен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0EF" w:rsidRPr="001D2242" w:rsidRDefault="006240EF" w:rsidP="006240EF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240EF" w:rsidRPr="001D2242" w:rsidRDefault="006240EF" w:rsidP="006240EF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</w:t>
      </w:r>
      <w:r w:rsidR="00995E11" w:rsidRPr="001D224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40EF" w:rsidRPr="001D2242" w:rsidRDefault="00F03E43" w:rsidP="006240EF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екзамені</w:t>
      </w:r>
      <w:proofErr w:type="spellEnd"/>
      <w:r w:rsidR="006240EF"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– 40 </w:t>
      </w:r>
      <w:proofErr w:type="spellStart"/>
      <w:r w:rsidR="006240EF"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="006240EF"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="006240EF"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40EF" w:rsidRPr="001D2242" w:rsidRDefault="006240EF" w:rsidP="006240EF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</w:p>
    <w:p w:rsidR="006240EF" w:rsidRPr="001D2242" w:rsidRDefault="006240EF" w:rsidP="006240EF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6240EF" w:rsidRPr="001D2242" w:rsidTr="00FC0817">
        <w:tc>
          <w:tcPr>
            <w:tcW w:w="1733" w:type="dxa"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9865" w:type="dxa"/>
            <w:gridSpan w:val="2"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98" w:type="dxa"/>
          </w:tcPr>
          <w:p w:rsidR="006240EF" w:rsidRPr="001D2242" w:rsidRDefault="006240EF" w:rsidP="00FC08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6240EF" w:rsidRPr="001D2242" w:rsidTr="00FC0817">
        <w:tc>
          <w:tcPr>
            <w:tcW w:w="1733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995E11" w:rsidRPr="001D2242" w:rsidRDefault="00995E11" w:rsidP="00995E1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95E11" w:rsidRPr="001D2242" w:rsidRDefault="00995E11" w:rsidP="00995E1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995E11" w:rsidRPr="001D2242" w:rsidRDefault="00995E11" w:rsidP="00995E1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995E11" w:rsidRPr="001D2242" w:rsidRDefault="00995E11" w:rsidP="00995E1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995E11" w:rsidRPr="001D2242" w:rsidRDefault="00995E11" w:rsidP="00995E1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995E11" w:rsidRPr="001D2242" w:rsidRDefault="00995E11" w:rsidP="00995E1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5E11" w:rsidRPr="001D2242" w:rsidRDefault="00995E11" w:rsidP="00995E1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6240EF" w:rsidRPr="001D2242" w:rsidRDefault="00995E11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0EF" w:rsidRPr="001D2242" w:rsidTr="00FC0817">
        <w:trPr>
          <w:trHeight w:val="1617"/>
        </w:trPr>
        <w:tc>
          <w:tcPr>
            <w:tcW w:w="1733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8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40EF" w:rsidRPr="001D2242" w:rsidTr="00FC0817">
        <w:tc>
          <w:tcPr>
            <w:tcW w:w="1733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ІКК свідчить про відсутність у студента знань з теоретичних аспектів курсу, а його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6240EF" w:rsidRPr="001D2242" w:rsidTr="00FC0817">
        <w:tc>
          <w:tcPr>
            <w:tcW w:w="1733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0EF" w:rsidRPr="00FB040A" w:rsidTr="00FC0817">
        <w:tc>
          <w:tcPr>
            <w:tcW w:w="1733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6240EF" w:rsidRPr="001D2242" w:rsidRDefault="00995E11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балів</w:t>
            </w:r>
          </w:p>
        </w:tc>
        <w:tc>
          <w:tcPr>
            <w:tcW w:w="8480" w:type="dxa"/>
          </w:tcPr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FB040A" w:rsidTr="00FC0817">
        <w:tc>
          <w:tcPr>
            <w:tcW w:w="1733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6240EF" w:rsidRPr="001D2242" w:rsidRDefault="00995E11" w:rsidP="00995E1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34-30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8480" w:type="dxa"/>
          </w:tcPr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добрий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FB040A" w:rsidTr="00FC0817">
        <w:tc>
          <w:tcPr>
            <w:tcW w:w="1733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6240EF" w:rsidRPr="001D2242" w:rsidRDefault="00995E11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балів</w:t>
            </w:r>
          </w:p>
        </w:tc>
        <w:tc>
          <w:tcPr>
            <w:tcW w:w="8480" w:type="dxa"/>
          </w:tcPr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FB040A" w:rsidTr="00FC0817">
        <w:tc>
          <w:tcPr>
            <w:tcW w:w="1733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6240EF" w:rsidRPr="001D2242" w:rsidRDefault="00995E11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балів</w:t>
            </w:r>
          </w:p>
        </w:tc>
        <w:tc>
          <w:tcPr>
            <w:tcW w:w="8480" w:type="dxa"/>
          </w:tcPr>
          <w:p w:rsidR="006240EF" w:rsidRPr="001D2242" w:rsidRDefault="006240EF" w:rsidP="00FC081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FB040A" w:rsidTr="00FC0817">
        <w:tc>
          <w:tcPr>
            <w:tcW w:w="1733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6240EF" w:rsidRPr="001D2242" w:rsidRDefault="00995E11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8480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1733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6240EF" w:rsidRPr="001D2242" w:rsidRDefault="00995E11" w:rsidP="00995E11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</w:t>
            </w:r>
            <w:r w:rsidR="006240EF"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8480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EF" w:rsidRPr="001D2242" w:rsidTr="00FC0817">
        <w:tc>
          <w:tcPr>
            <w:tcW w:w="11598" w:type="dxa"/>
            <w:gridSpan w:val="3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6240EF" w:rsidRPr="001D2242" w:rsidRDefault="006240EF" w:rsidP="00FC081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6240EF" w:rsidRPr="001D2242" w:rsidRDefault="006240EF" w:rsidP="006240EF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6240EF" w:rsidRPr="001D2242" w:rsidRDefault="006240EF" w:rsidP="006240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6240EF" w:rsidRPr="001D2242" w:rsidTr="00FC0817">
        <w:trPr>
          <w:trHeight w:val="862"/>
        </w:trPr>
        <w:tc>
          <w:tcPr>
            <w:tcW w:w="3118" w:type="dxa"/>
          </w:tcPr>
          <w:p w:rsidR="006240EF" w:rsidRPr="001D2242" w:rsidRDefault="006240EF" w:rsidP="00FC0817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1D2242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 w:rsidRPr="001D2242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D2242"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6240EF" w:rsidRPr="001D2242" w:rsidRDefault="006240EF" w:rsidP="00FC0817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240EF" w:rsidRPr="001D2242" w:rsidRDefault="006240EF" w:rsidP="00FC0817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за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6240EF" w:rsidRPr="001D2242" w:rsidRDefault="006240EF" w:rsidP="00FC0817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6240EF" w:rsidRPr="001D2242" w:rsidTr="00FC0817">
        <w:trPr>
          <w:trHeight w:val="412"/>
        </w:trPr>
        <w:tc>
          <w:tcPr>
            <w:tcW w:w="3118" w:type="dxa"/>
          </w:tcPr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6240EF" w:rsidRPr="001D2242" w:rsidRDefault="006240EF" w:rsidP="00FC0817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6240EF" w:rsidRPr="001D2242" w:rsidTr="00FC0817">
        <w:trPr>
          <w:trHeight w:val="415"/>
        </w:trPr>
        <w:tc>
          <w:tcPr>
            <w:tcW w:w="3118" w:type="dxa"/>
          </w:tcPr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6240EF" w:rsidRPr="001D2242" w:rsidRDefault="006240EF" w:rsidP="00FC0817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6240EF" w:rsidRPr="001D2242" w:rsidTr="00FC0817">
        <w:trPr>
          <w:trHeight w:val="412"/>
        </w:trPr>
        <w:tc>
          <w:tcPr>
            <w:tcW w:w="3118" w:type="dxa"/>
          </w:tcPr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lastRenderedPageBreak/>
              <w:t>74-81</w:t>
            </w:r>
          </w:p>
        </w:tc>
        <w:tc>
          <w:tcPr>
            <w:tcW w:w="3969" w:type="dxa"/>
          </w:tcPr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6240EF" w:rsidRPr="001D2242" w:rsidRDefault="006240EF" w:rsidP="00FC08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40EF" w:rsidRPr="001D2242" w:rsidTr="00FC0817">
        <w:trPr>
          <w:trHeight w:val="414"/>
        </w:trPr>
        <w:tc>
          <w:tcPr>
            <w:tcW w:w="3118" w:type="dxa"/>
          </w:tcPr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6240EF" w:rsidRPr="001D2242" w:rsidRDefault="006240EF" w:rsidP="00FC0817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6240EF" w:rsidRPr="001D2242" w:rsidRDefault="006240EF" w:rsidP="00FC0817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6240EF" w:rsidRPr="001D2242" w:rsidTr="00FC0817">
        <w:trPr>
          <w:trHeight w:val="414"/>
        </w:trPr>
        <w:tc>
          <w:tcPr>
            <w:tcW w:w="3118" w:type="dxa"/>
          </w:tcPr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6240EF" w:rsidRPr="001D2242" w:rsidRDefault="006240EF" w:rsidP="00FC08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40EF" w:rsidRPr="001D2242" w:rsidTr="00FC0817">
        <w:trPr>
          <w:trHeight w:val="698"/>
        </w:trPr>
        <w:tc>
          <w:tcPr>
            <w:tcW w:w="3118" w:type="dxa"/>
          </w:tcPr>
          <w:p w:rsidR="006240EF" w:rsidRPr="001D2242" w:rsidRDefault="006240EF" w:rsidP="00FC081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6240EF" w:rsidRPr="001D2242" w:rsidRDefault="006240EF" w:rsidP="00FC0817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6240EF" w:rsidRPr="001D2242" w:rsidRDefault="006240EF" w:rsidP="00FC0817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6240EF" w:rsidRPr="001D2242" w:rsidTr="00FC0817">
        <w:trPr>
          <w:trHeight w:val="836"/>
        </w:trPr>
        <w:tc>
          <w:tcPr>
            <w:tcW w:w="3118" w:type="dxa"/>
          </w:tcPr>
          <w:p w:rsidR="006240EF" w:rsidRPr="001D2242" w:rsidRDefault="006240EF" w:rsidP="00FC0817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6240EF" w:rsidRPr="001D2242" w:rsidRDefault="006240EF" w:rsidP="00FC081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240EF" w:rsidRPr="001D2242" w:rsidRDefault="006240EF" w:rsidP="00FC081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6240EF" w:rsidRPr="001D2242" w:rsidRDefault="006240EF" w:rsidP="00FC0817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1D2242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6240EF" w:rsidRPr="001D2242" w:rsidRDefault="006240EF" w:rsidP="006240E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EF" w:rsidRPr="001D2242" w:rsidRDefault="006240EF" w:rsidP="006240E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6240EF" w:rsidRPr="001D2242" w:rsidRDefault="006240EF" w:rsidP="006240E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240EF" w:rsidRPr="001D2242" w:rsidRDefault="006240EF" w:rsidP="006240EF">
      <w:pPr>
        <w:spacing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6240EF" w:rsidRPr="001D2242" w:rsidRDefault="006240EF" w:rsidP="006240EF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240EF" w:rsidRPr="001D2242" w:rsidRDefault="006240EF" w:rsidP="006240EF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6240EF" w:rsidRPr="001D2242" w:rsidRDefault="006240EF" w:rsidP="006240EF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6240EF" w:rsidRPr="001D2242" w:rsidRDefault="006240EF" w:rsidP="006240EF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А.О. Борисова. [2-ге вид.]. Харків: ТОРСІНГ ПЛЮС, 2006. 128 с.</w:t>
      </w:r>
    </w:p>
    <w:p w:rsidR="006240EF" w:rsidRPr="001D2242" w:rsidRDefault="006240EF" w:rsidP="006240EF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6240EF" w:rsidRPr="001D2242" w:rsidRDefault="006240EF" w:rsidP="006240EF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6240EF" w:rsidRPr="001D2242" w:rsidRDefault="006240EF" w:rsidP="006240EF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6240EF" w:rsidRPr="001D2242" w:rsidRDefault="006240EF" w:rsidP="006240EF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6240EF" w:rsidRPr="001D2242" w:rsidRDefault="006240EF" w:rsidP="006240EF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6240EF" w:rsidRPr="001D2242" w:rsidRDefault="006240EF" w:rsidP="006240EF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1D2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  <w:proofErr w:type="spellEnd"/>
    </w:p>
    <w:p w:rsidR="006240EF" w:rsidRPr="001D2242" w:rsidRDefault="006240EF" w:rsidP="006240EF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-Гаркуша. Херсон: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Айлант, 2012. 52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6240EF" w:rsidRPr="001D2242" w:rsidRDefault="006240EF" w:rsidP="006240EF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для ВНЗ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, 2008. 180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КНТЕУ, 2004. 113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J., Evans V.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1999. 276 p.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303 p.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1D2242">
        <w:rPr>
          <w:rFonts w:ascii="Times New Roman" w:hAnsi="Times New Roman" w:cs="Times New Roman"/>
          <w:sz w:val="24"/>
          <w:szCs w:val="24"/>
        </w:rPr>
        <w:t>269 p.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6240EF" w:rsidRPr="001D2242" w:rsidRDefault="006240EF" w:rsidP="006240E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240EF" w:rsidRPr="001D2242" w:rsidRDefault="006240EF" w:rsidP="006240EF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41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42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3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4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45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6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47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40EF" w:rsidRPr="001D2242" w:rsidRDefault="006240EF" w:rsidP="006240EF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48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40EF" w:rsidRPr="001D2242" w:rsidRDefault="006240EF" w:rsidP="006240EF">
      <w:pPr>
        <w:rPr>
          <w:sz w:val="24"/>
          <w:szCs w:val="24"/>
          <w:lang w:val="uk-UA"/>
        </w:rPr>
      </w:pPr>
    </w:p>
    <w:p w:rsidR="00A9531C" w:rsidRPr="001D2242" w:rsidRDefault="00A9531C">
      <w:pPr>
        <w:rPr>
          <w:sz w:val="24"/>
          <w:szCs w:val="24"/>
          <w:lang w:val="uk-UA"/>
        </w:rPr>
      </w:pPr>
    </w:p>
    <w:sectPr w:rsidR="00A9531C" w:rsidRPr="001D2242" w:rsidSect="00FC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EF"/>
    <w:rsid w:val="00000033"/>
    <w:rsid w:val="000014CC"/>
    <w:rsid w:val="00001A08"/>
    <w:rsid w:val="00001EB4"/>
    <w:rsid w:val="000042F6"/>
    <w:rsid w:val="00004FD7"/>
    <w:rsid w:val="000059B8"/>
    <w:rsid w:val="00007E0A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29DA"/>
    <w:rsid w:val="00076729"/>
    <w:rsid w:val="000802FE"/>
    <w:rsid w:val="00080AFF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C4A"/>
    <w:rsid w:val="001458EE"/>
    <w:rsid w:val="00146277"/>
    <w:rsid w:val="001471D0"/>
    <w:rsid w:val="0015006F"/>
    <w:rsid w:val="00151874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2242"/>
    <w:rsid w:val="001D3AEB"/>
    <w:rsid w:val="001D55B1"/>
    <w:rsid w:val="001D6C82"/>
    <w:rsid w:val="001E2613"/>
    <w:rsid w:val="001E3974"/>
    <w:rsid w:val="001E5673"/>
    <w:rsid w:val="001F17F2"/>
    <w:rsid w:val="001F3A69"/>
    <w:rsid w:val="002001E1"/>
    <w:rsid w:val="00202DA9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4466"/>
    <w:rsid w:val="002868FD"/>
    <w:rsid w:val="002919F2"/>
    <w:rsid w:val="00292614"/>
    <w:rsid w:val="002969D7"/>
    <w:rsid w:val="002A1EFE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781D"/>
    <w:rsid w:val="00307E48"/>
    <w:rsid w:val="00311CC3"/>
    <w:rsid w:val="00313156"/>
    <w:rsid w:val="00317D24"/>
    <w:rsid w:val="00317EE2"/>
    <w:rsid w:val="003210DA"/>
    <w:rsid w:val="00321116"/>
    <w:rsid w:val="00321D95"/>
    <w:rsid w:val="00330D7A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4357"/>
    <w:rsid w:val="003846B4"/>
    <w:rsid w:val="00385469"/>
    <w:rsid w:val="00385DCE"/>
    <w:rsid w:val="00386325"/>
    <w:rsid w:val="003877F7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2C53"/>
    <w:rsid w:val="0044304D"/>
    <w:rsid w:val="00444C11"/>
    <w:rsid w:val="0044622F"/>
    <w:rsid w:val="00447100"/>
    <w:rsid w:val="00451281"/>
    <w:rsid w:val="004559D6"/>
    <w:rsid w:val="00455F6E"/>
    <w:rsid w:val="00456D3F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229E"/>
    <w:rsid w:val="004D2378"/>
    <w:rsid w:val="004D3676"/>
    <w:rsid w:val="004E021C"/>
    <w:rsid w:val="004E04A0"/>
    <w:rsid w:val="004E51C4"/>
    <w:rsid w:val="004E6AD2"/>
    <w:rsid w:val="004F13B0"/>
    <w:rsid w:val="004F2F3A"/>
    <w:rsid w:val="004F431E"/>
    <w:rsid w:val="004F47A9"/>
    <w:rsid w:val="004F4C69"/>
    <w:rsid w:val="004F5BAE"/>
    <w:rsid w:val="00504271"/>
    <w:rsid w:val="0050743D"/>
    <w:rsid w:val="0051062B"/>
    <w:rsid w:val="00512873"/>
    <w:rsid w:val="00514E13"/>
    <w:rsid w:val="00517229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497C"/>
    <w:rsid w:val="00555633"/>
    <w:rsid w:val="00555C00"/>
    <w:rsid w:val="00556535"/>
    <w:rsid w:val="0056360D"/>
    <w:rsid w:val="00564950"/>
    <w:rsid w:val="005704CE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E63"/>
    <w:rsid w:val="005A6042"/>
    <w:rsid w:val="005A6B29"/>
    <w:rsid w:val="005B0726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0621"/>
    <w:rsid w:val="005D2394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40EF"/>
    <w:rsid w:val="0062648E"/>
    <w:rsid w:val="0064231D"/>
    <w:rsid w:val="00642A73"/>
    <w:rsid w:val="00643033"/>
    <w:rsid w:val="00643C92"/>
    <w:rsid w:val="00646D01"/>
    <w:rsid w:val="00647EB8"/>
    <w:rsid w:val="006501F0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3158F"/>
    <w:rsid w:val="00731DEE"/>
    <w:rsid w:val="00732DDE"/>
    <w:rsid w:val="00733118"/>
    <w:rsid w:val="00735FCC"/>
    <w:rsid w:val="007379AF"/>
    <w:rsid w:val="00741326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45A0"/>
    <w:rsid w:val="007971E4"/>
    <w:rsid w:val="007A1AB8"/>
    <w:rsid w:val="007A2400"/>
    <w:rsid w:val="007A25DA"/>
    <w:rsid w:val="007A4371"/>
    <w:rsid w:val="007A6EFB"/>
    <w:rsid w:val="007B0310"/>
    <w:rsid w:val="007B0F97"/>
    <w:rsid w:val="007B2250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E18"/>
    <w:rsid w:val="007E0FC6"/>
    <w:rsid w:val="007E12A5"/>
    <w:rsid w:val="007F477D"/>
    <w:rsid w:val="007F6D39"/>
    <w:rsid w:val="00800267"/>
    <w:rsid w:val="008042F6"/>
    <w:rsid w:val="008042FD"/>
    <w:rsid w:val="00805595"/>
    <w:rsid w:val="00806A1E"/>
    <w:rsid w:val="008072F6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639"/>
    <w:rsid w:val="00855094"/>
    <w:rsid w:val="00855C15"/>
    <w:rsid w:val="00855D68"/>
    <w:rsid w:val="008573CE"/>
    <w:rsid w:val="00860AB3"/>
    <w:rsid w:val="008630BE"/>
    <w:rsid w:val="00864AAF"/>
    <w:rsid w:val="00866A6A"/>
    <w:rsid w:val="00872FAD"/>
    <w:rsid w:val="008746EE"/>
    <w:rsid w:val="008755E2"/>
    <w:rsid w:val="008777DC"/>
    <w:rsid w:val="008812D9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5E11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76EC"/>
    <w:rsid w:val="00A07A9C"/>
    <w:rsid w:val="00A07E50"/>
    <w:rsid w:val="00A168C7"/>
    <w:rsid w:val="00A16D99"/>
    <w:rsid w:val="00A22A05"/>
    <w:rsid w:val="00A22D5A"/>
    <w:rsid w:val="00A233A5"/>
    <w:rsid w:val="00A23969"/>
    <w:rsid w:val="00A2497F"/>
    <w:rsid w:val="00A2580B"/>
    <w:rsid w:val="00A304FB"/>
    <w:rsid w:val="00A33113"/>
    <w:rsid w:val="00A370AB"/>
    <w:rsid w:val="00A46402"/>
    <w:rsid w:val="00A47CF9"/>
    <w:rsid w:val="00A47E10"/>
    <w:rsid w:val="00A5238E"/>
    <w:rsid w:val="00A52810"/>
    <w:rsid w:val="00A52E82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760F"/>
    <w:rsid w:val="00B90189"/>
    <w:rsid w:val="00B924C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A2D"/>
    <w:rsid w:val="00C21952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2EEA"/>
    <w:rsid w:val="00C92965"/>
    <w:rsid w:val="00C93866"/>
    <w:rsid w:val="00C94627"/>
    <w:rsid w:val="00CA311C"/>
    <w:rsid w:val="00CA3CCB"/>
    <w:rsid w:val="00CA4C11"/>
    <w:rsid w:val="00CB27C7"/>
    <w:rsid w:val="00CB5834"/>
    <w:rsid w:val="00CB7D33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F0516"/>
    <w:rsid w:val="00CF287D"/>
    <w:rsid w:val="00CF62FB"/>
    <w:rsid w:val="00CF6721"/>
    <w:rsid w:val="00D004CE"/>
    <w:rsid w:val="00D00E20"/>
    <w:rsid w:val="00D01A5B"/>
    <w:rsid w:val="00D10322"/>
    <w:rsid w:val="00D1392F"/>
    <w:rsid w:val="00D21A20"/>
    <w:rsid w:val="00D22315"/>
    <w:rsid w:val="00D223F2"/>
    <w:rsid w:val="00D229AB"/>
    <w:rsid w:val="00D255DF"/>
    <w:rsid w:val="00D26259"/>
    <w:rsid w:val="00D27A25"/>
    <w:rsid w:val="00D27E24"/>
    <w:rsid w:val="00D3297B"/>
    <w:rsid w:val="00D35D89"/>
    <w:rsid w:val="00D35ED4"/>
    <w:rsid w:val="00D37B2D"/>
    <w:rsid w:val="00D405BA"/>
    <w:rsid w:val="00D40C2F"/>
    <w:rsid w:val="00D43958"/>
    <w:rsid w:val="00D43A56"/>
    <w:rsid w:val="00D56E39"/>
    <w:rsid w:val="00D62586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2707"/>
    <w:rsid w:val="00D9276C"/>
    <w:rsid w:val="00D940C6"/>
    <w:rsid w:val="00D966A4"/>
    <w:rsid w:val="00D97F03"/>
    <w:rsid w:val="00DA1633"/>
    <w:rsid w:val="00DA329A"/>
    <w:rsid w:val="00DA5C08"/>
    <w:rsid w:val="00DB0098"/>
    <w:rsid w:val="00DB0F0F"/>
    <w:rsid w:val="00DB335B"/>
    <w:rsid w:val="00DB5DD1"/>
    <w:rsid w:val="00DB6289"/>
    <w:rsid w:val="00DB6400"/>
    <w:rsid w:val="00DC18AE"/>
    <w:rsid w:val="00DC7B26"/>
    <w:rsid w:val="00DD141D"/>
    <w:rsid w:val="00DD2203"/>
    <w:rsid w:val="00DD2DC5"/>
    <w:rsid w:val="00DD33D5"/>
    <w:rsid w:val="00DD3C0F"/>
    <w:rsid w:val="00DD5E79"/>
    <w:rsid w:val="00DE0526"/>
    <w:rsid w:val="00DE4A49"/>
    <w:rsid w:val="00DE515C"/>
    <w:rsid w:val="00DE7A8D"/>
    <w:rsid w:val="00DE7E62"/>
    <w:rsid w:val="00DF53A6"/>
    <w:rsid w:val="00DF6747"/>
    <w:rsid w:val="00DF6CC2"/>
    <w:rsid w:val="00DF7E1D"/>
    <w:rsid w:val="00E05783"/>
    <w:rsid w:val="00E05D02"/>
    <w:rsid w:val="00E07EDB"/>
    <w:rsid w:val="00E1331F"/>
    <w:rsid w:val="00E1544F"/>
    <w:rsid w:val="00E16D30"/>
    <w:rsid w:val="00E22668"/>
    <w:rsid w:val="00E227FA"/>
    <w:rsid w:val="00E24379"/>
    <w:rsid w:val="00E2552A"/>
    <w:rsid w:val="00E258D2"/>
    <w:rsid w:val="00E27D90"/>
    <w:rsid w:val="00E27ECA"/>
    <w:rsid w:val="00E32E86"/>
    <w:rsid w:val="00E3400C"/>
    <w:rsid w:val="00E34031"/>
    <w:rsid w:val="00E34820"/>
    <w:rsid w:val="00E370D0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BF6"/>
    <w:rsid w:val="00F00B9E"/>
    <w:rsid w:val="00F0145E"/>
    <w:rsid w:val="00F01E98"/>
    <w:rsid w:val="00F03048"/>
    <w:rsid w:val="00F037DA"/>
    <w:rsid w:val="00F03E43"/>
    <w:rsid w:val="00F062E5"/>
    <w:rsid w:val="00F07880"/>
    <w:rsid w:val="00F128D8"/>
    <w:rsid w:val="00F1315A"/>
    <w:rsid w:val="00F149CA"/>
    <w:rsid w:val="00F21FC7"/>
    <w:rsid w:val="00F27CB1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7547"/>
    <w:rsid w:val="00F505C5"/>
    <w:rsid w:val="00F51A48"/>
    <w:rsid w:val="00F51AB0"/>
    <w:rsid w:val="00F54D65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A738B"/>
    <w:rsid w:val="00FB040A"/>
    <w:rsid w:val="00FB0AB7"/>
    <w:rsid w:val="00FB1DE0"/>
    <w:rsid w:val="00FB39E0"/>
    <w:rsid w:val="00FB4267"/>
    <w:rsid w:val="00FC02EE"/>
    <w:rsid w:val="00FC0817"/>
    <w:rsid w:val="00FC1223"/>
    <w:rsid w:val="00FC3208"/>
    <w:rsid w:val="00FC3C4E"/>
    <w:rsid w:val="00FC4ABD"/>
    <w:rsid w:val="00FC752A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40E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6240EF"/>
  </w:style>
  <w:style w:type="character" w:styleId="a3">
    <w:name w:val="Hyperlink"/>
    <w:basedOn w:val="a0"/>
    <w:uiPriority w:val="99"/>
    <w:unhideWhenUsed/>
    <w:rsid w:val="006240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40E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62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624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6240E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6240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24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40E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4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6240E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240E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6240EF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624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40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40EF"/>
  </w:style>
  <w:style w:type="paragraph" w:styleId="ae">
    <w:name w:val="footer"/>
    <w:basedOn w:val="a"/>
    <w:link w:val="af"/>
    <w:uiPriority w:val="99"/>
    <w:unhideWhenUsed/>
    <w:rsid w:val="006240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40EF"/>
  </w:style>
  <w:style w:type="paragraph" w:customStyle="1" w:styleId="Style79">
    <w:name w:val="Style79"/>
    <w:basedOn w:val="a"/>
    <w:uiPriority w:val="99"/>
    <w:rsid w:val="006240E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4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6240EF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624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6240EF"/>
  </w:style>
  <w:style w:type="character" w:customStyle="1" w:styleId="FontStyle156">
    <w:name w:val="Font Style156"/>
    <w:uiPriority w:val="99"/>
    <w:rsid w:val="006240EF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6240E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6240EF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6240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62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40E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6240EF"/>
  </w:style>
  <w:style w:type="character" w:styleId="a3">
    <w:name w:val="Hyperlink"/>
    <w:basedOn w:val="a0"/>
    <w:uiPriority w:val="99"/>
    <w:unhideWhenUsed/>
    <w:rsid w:val="006240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40E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62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624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6240E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6240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24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40E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4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6240E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240E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6240EF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624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40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40EF"/>
  </w:style>
  <w:style w:type="paragraph" w:styleId="ae">
    <w:name w:val="footer"/>
    <w:basedOn w:val="a"/>
    <w:link w:val="af"/>
    <w:uiPriority w:val="99"/>
    <w:unhideWhenUsed/>
    <w:rsid w:val="006240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40EF"/>
  </w:style>
  <w:style w:type="paragraph" w:customStyle="1" w:styleId="Style79">
    <w:name w:val="Style79"/>
    <w:basedOn w:val="a"/>
    <w:uiPriority w:val="99"/>
    <w:rsid w:val="006240E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4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6240EF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624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6240EF"/>
  </w:style>
  <w:style w:type="character" w:customStyle="1" w:styleId="FontStyle156">
    <w:name w:val="Font Style156"/>
    <w:uiPriority w:val="99"/>
    <w:rsid w:val="006240EF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6240E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6240EF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6240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62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learningenglish.voanews.com/" TargetMode="External"/><Relationship Id="rId47" Type="http://schemas.openxmlformats.org/officeDocument/2006/relationships/hyperlink" Target="https://www.english-corpora.org/coca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spu.edu/About/Faculty/IForeignPhilology/ChairEnglTranslation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learnenglish.britishcouncil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s://grammarway.com/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www.macmillandiction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www.ldoceonline.com/" TargetMode="External"/><Relationship Id="rId48" Type="http://schemas.openxmlformats.org/officeDocument/2006/relationships/hyperlink" Target="https://www.bbc.com/" TargetMode="External"/><Relationship Id="rId8" Type="http://schemas.openxmlformats.org/officeDocument/2006/relationships/hyperlink" Target="mailto:kolku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2021-01-31T16:19:00Z</dcterms:created>
  <dcterms:modified xsi:type="dcterms:W3CDTF">2021-03-24T20:17:00Z</dcterms:modified>
</cp:coreProperties>
</file>